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409B" w14:textId="77777777" w:rsidR="00580B53" w:rsidRDefault="00580B53">
      <w:pPr>
        <w:rPr>
          <w:rFonts w:ascii="Roboto" w:eastAsia="Roboto" w:hAnsi="Roboto" w:cs="Roboto"/>
        </w:rPr>
      </w:pPr>
    </w:p>
    <w:p w14:paraId="7C0F2BAF" w14:textId="77777777" w:rsidR="00580B53" w:rsidRDefault="00580B53">
      <w:pPr>
        <w:rPr>
          <w:rFonts w:ascii="Roboto" w:eastAsia="Roboto" w:hAnsi="Roboto" w:cs="Roboto"/>
        </w:rPr>
      </w:pPr>
    </w:p>
    <w:tbl>
      <w:tblPr>
        <w:tblStyle w:val="a"/>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7620"/>
      </w:tblGrid>
      <w:tr w:rsidR="00580B53" w14:paraId="78D04FE6" w14:textId="77777777">
        <w:trPr>
          <w:trHeight w:val="420"/>
        </w:trPr>
        <w:tc>
          <w:tcPr>
            <w:tcW w:w="9090" w:type="dxa"/>
            <w:gridSpan w:val="2"/>
            <w:shd w:val="clear" w:color="auto" w:fill="1C4587"/>
            <w:tcMar>
              <w:top w:w="100" w:type="dxa"/>
              <w:left w:w="100" w:type="dxa"/>
              <w:bottom w:w="100" w:type="dxa"/>
              <w:right w:w="100" w:type="dxa"/>
            </w:tcMar>
          </w:tcPr>
          <w:p w14:paraId="6D0BCD4F" w14:textId="20DCFF30" w:rsidR="00580B53" w:rsidRDefault="00000000">
            <w:pPr>
              <w:widowControl w:val="0"/>
              <w:spacing w:line="240" w:lineRule="auto"/>
              <w:jc w:val="center"/>
              <w:rPr>
                <w:rFonts w:ascii="Roboto" w:eastAsia="Roboto" w:hAnsi="Roboto" w:cs="Roboto"/>
                <w:b/>
                <w:color w:val="FFFFFF"/>
              </w:rPr>
            </w:pPr>
            <w:r>
              <w:rPr>
                <w:rFonts w:ascii="Roboto" w:eastAsia="Roboto" w:hAnsi="Roboto" w:cs="Roboto"/>
                <w:b/>
                <w:color w:val="FFFFFF"/>
              </w:rPr>
              <w:t>Profile Script Outline</w:t>
            </w:r>
            <w:r w:rsidR="00F520E0">
              <w:rPr>
                <w:rFonts w:ascii="Roboto" w:eastAsia="Roboto" w:hAnsi="Roboto" w:cs="Roboto"/>
                <w:b/>
                <w:color w:val="FFFFFF"/>
              </w:rPr>
              <w:t xml:space="preserve"> Example</w:t>
            </w:r>
          </w:p>
        </w:tc>
      </w:tr>
      <w:tr w:rsidR="00580B53" w14:paraId="5FC25E7B" w14:textId="77777777">
        <w:tc>
          <w:tcPr>
            <w:tcW w:w="1470" w:type="dxa"/>
            <w:tcBorders>
              <w:right w:val="single" w:sz="8" w:space="0" w:color="FFFFFF"/>
            </w:tcBorders>
            <w:shd w:val="clear" w:color="auto" w:fill="auto"/>
            <w:tcMar>
              <w:top w:w="100" w:type="dxa"/>
              <w:left w:w="100" w:type="dxa"/>
              <w:bottom w:w="100" w:type="dxa"/>
              <w:right w:w="100" w:type="dxa"/>
            </w:tcMar>
          </w:tcPr>
          <w:p w14:paraId="6A9622AA" w14:textId="413E9AC8" w:rsidR="00580B53" w:rsidRPr="00F520E0" w:rsidRDefault="00580B53" w:rsidP="00F520E0">
            <w:pPr>
              <w:widowControl w:val="0"/>
              <w:spacing w:line="240" w:lineRule="auto"/>
              <w:ind w:right="-132"/>
              <w:rPr>
                <w:rFonts w:ascii="Roboto" w:eastAsia="Roboto" w:hAnsi="Roboto" w:cs="Roboto"/>
                <w:bCs/>
                <w:color w:val="000000" w:themeColor="text1"/>
                <w:sz w:val="16"/>
                <w:szCs w:val="16"/>
              </w:rPr>
            </w:pPr>
          </w:p>
        </w:tc>
        <w:tc>
          <w:tcPr>
            <w:tcW w:w="7620" w:type="dxa"/>
            <w:tcBorders>
              <w:left w:val="single" w:sz="8" w:space="0" w:color="FFFFFF"/>
            </w:tcBorders>
            <w:shd w:val="clear" w:color="auto" w:fill="auto"/>
            <w:tcMar>
              <w:top w:w="100" w:type="dxa"/>
              <w:left w:w="100" w:type="dxa"/>
              <w:bottom w:w="100" w:type="dxa"/>
              <w:right w:w="100" w:type="dxa"/>
            </w:tcMar>
          </w:tcPr>
          <w:p w14:paraId="7D7A15A5" w14:textId="77777777" w:rsidR="00F520E0" w:rsidRDefault="00F520E0">
            <w:pPr>
              <w:widowControl w:val="0"/>
              <w:spacing w:line="240" w:lineRule="auto"/>
              <w:rPr>
                <w:rFonts w:ascii="Roboto Medium" w:eastAsia="Roboto" w:hAnsi="Roboto Medium" w:cs="Roboto"/>
                <w:sz w:val="20"/>
                <w:szCs w:val="20"/>
              </w:rPr>
            </w:pPr>
            <w:r>
              <w:rPr>
                <w:rFonts w:ascii="Roboto Medium" w:eastAsia="Roboto" w:hAnsi="Roboto Medium" w:cs="Roboto"/>
                <w:sz w:val="20"/>
                <w:szCs w:val="20"/>
              </w:rPr>
              <w:t>This document’s purpose is to help you organize your key messages in an order that is most relevant for your audience. Always start with an intro that immediately connects, then move into the main content further expand on the subjects to be covered and then close with a wrap up or CTA for further action.</w:t>
            </w:r>
          </w:p>
          <w:p w14:paraId="624B715C" w14:textId="77777777" w:rsidR="00F520E0" w:rsidRDefault="00F520E0">
            <w:pPr>
              <w:widowControl w:val="0"/>
              <w:spacing w:line="240" w:lineRule="auto"/>
              <w:rPr>
                <w:rFonts w:ascii="Roboto Medium" w:eastAsia="Roboto" w:hAnsi="Roboto Medium" w:cs="Roboto"/>
                <w:sz w:val="20"/>
                <w:szCs w:val="20"/>
              </w:rPr>
            </w:pPr>
          </w:p>
          <w:p w14:paraId="1CBCB431" w14:textId="45281F44" w:rsidR="00580B53" w:rsidRPr="00F520E0" w:rsidRDefault="00F520E0">
            <w:pPr>
              <w:widowControl w:val="0"/>
              <w:spacing w:line="240" w:lineRule="auto"/>
              <w:rPr>
                <w:rFonts w:ascii="Roboto Medium" w:eastAsia="Roboto" w:hAnsi="Roboto Medium" w:cs="Roboto"/>
                <w:sz w:val="20"/>
                <w:szCs w:val="20"/>
              </w:rPr>
            </w:pPr>
            <w:r>
              <w:rPr>
                <w:rFonts w:ascii="Roboto Medium" w:eastAsia="Roboto" w:hAnsi="Roboto Medium" w:cs="Roboto"/>
                <w:sz w:val="20"/>
                <w:szCs w:val="20"/>
              </w:rPr>
              <w:t xml:space="preserve">Below is an example of a profile video for an engineering business, just replace the </w:t>
            </w:r>
            <w:r w:rsidR="005D1672">
              <w:rPr>
                <w:rFonts w:ascii="Roboto Medium" w:eastAsia="Roboto" w:hAnsi="Roboto Medium" w:cs="Roboto"/>
                <w:sz w:val="20"/>
                <w:szCs w:val="20"/>
              </w:rPr>
              <w:t>bullet points</w:t>
            </w:r>
            <w:r>
              <w:rPr>
                <w:rFonts w:ascii="Roboto Medium" w:eastAsia="Roboto" w:hAnsi="Roboto Medium" w:cs="Roboto"/>
                <w:sz w:val="20"/>
                <w:szCs w:val="20"/>
              </w:rPr>
              <w:t xml:space="preserve"> with your </w:t>
            </w:r>
            <w:r w:rsidR="005D1672">
              <w:rPr>
                <w:rFonts w:ascii="Roboto Medium" w:eastAsia="Roboto" w:hAnsi="Roboto Medium" w:cs="Roboto"/>
                <w:sz w:val="20"/>
                <w:szCs w:val="20"/>
              </w:rPr>
              <w:t xml:space="preserve">key messages you decided on in the Key Messages Document  </w:t>
            </w:r>
            <w:r w:rsidR="00000000" w:rsidRPr="00F520E0">
              <w:rPr>
                <w:rFonts w:ascii="Roboto Medium" w:eastAsia="Roboto" w:hAnsi="Roboto Medium" w:cs="Roboto"/>
                <w:sz w:val="20"/>
                <w:szCs w:val="20"/>
              </w:rPr>
              <w:br/>
            </w:r>
          </w:p>
          <w:p w14:paraId="0E598CE0" w14:textId="1F96D958" w:rsidR="00580B53" w:rsidRPr="00F520E0" w:rsidRDefault="00F520E0">
            <w:pPr>
              <w:widowControl w:val="0"/>
              <w:spacing w:line="240" w:lineRule="auto"/>
              <w:rPr>
                <w:rFonts w:ascii="Roboto Medium" w:eastAsia="Roboto" w:hAnsi="Roboto Medium" w:cs="Roboto"/>
                <w:b/>
                <w:sz w:val="20"/>
                <w:szCs w:val="20"/>
              </w:rPr>
            </w:pPr>
            <w:r>
              <w:rPr>
                <w:rFonts w:ascii="Roboto Medium" w:eastAsia="Roboto" w:hAnsi="Roboto Medium" w:cs="Roboto"/>
                <w:b/>
                <w:sz w:val="20"/>
                <w:szCs w:val="20"/>
              </w:rPr>
              <w:t xml:space="preserve">INTRO - </w:t>
            </w:r>
            <w:r w:rsidR="00000000" w:rsidRPr="00F520E0">
              <w:rPr>
                <w:rFonts w:ascii="Roboto Medium" w:eastAsia="Roboto" w:hAnsi="Roboto Medium" w:cs="Roboto"/>
                <w:b/>
                <w:sz w:val="20"/>
                <w:szCs w:val="20"/>
              </w:rPr>
              <w:t>OPENING STATEMENTS</w:t>
            </w:r>
          </w:p>
          <w:p w14:paraId="1C7E3562" w14:textId="4DD276B8" w:rsidR="00580B53" w:rsidRPr="00F520E0" w:rsidRDefault="00000000">
            <w:pPr>
              <w:widowControl w:val="0"/>
              <w:numPr>
                <w:ilvl w:val="0"/>
                <w:numId w:val="1"/>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Building connected communities + people behind your infrastructure for our clients and the general population</w:t>
            </w:r>
          </w:p>
          <w:p w14:paraId="30D2B96F" w14:textId="067A9A91" w:rsidR="00580B53" w:rsidRPr="00F520E0" w:rsidRDefault="00000000">
            <w:pPr>
              <w:widowControl w:val="0"/>
              <w:numPr>
                <w:ilvl w:val="0"/>
                <w:numId w:val="1"/>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Involved with local communities, touching base with people from geomatics to highways</w:t>
            </w:r>
          </w:p>
          <w:p w14:paraId="1F20A015" w14:textId="21DF65D2" w:rsidR="00580B53" w:rsidRPr="00F520E0" w:rsidRDefault="00000000">
            <w:pPr>
              <w:widowControl w:val="0"/>
              <w:numPr>
                <w:ilvl w:val="0"/>
                <w:numId w:val="1"/>
              </w:numPr>
              <w:spacing w:line="240" w:lineRule="auto"/>
              <w:jc w:val="both"/>
              <w:rPr>
                <w:rFonts w:ascii="Roboto Medium" w:hAnsi="Roboto Medium"/>
                <w:sz w:val="20"/>
                <w:szCs w:val="20"/>
                <w:highlight w:val="white"/>
              </w:rPr>
            </w:pPr>
            <w:r w:rsidRPr="00F520E0">
              <w:rPr>
                <w:rFonts w:ascii="Roboto Medium" w:hAnsi="Roboto Medium"/>
                <w:sz w:val="20"/>
                <w:szCs w:val="20"/>
                <w:highlight w:val="white"/>
              </w:rPr>
              <w:t xml:space="preserve">Serve both public and private </w:t>
            </w:r>
          </w:p>
          <w:p w14:paraId="41AA076B" w14:textId="28954885" w:rsidR="00580B53" w:rsidRPr="00F520E0" w:rsidRDefault="00000000">
            <w:pPr>
              <w:widowControl w:val="0"/>
              <w:numPr>
                <w:ilvl w:val="0"/>
                <w:numId w:val="1"/>
              </w:numPr>
              <w:spacing w:line="240" w:lineRule="auto"/>
              <w:jc w:val="both"/>
              <w:rPr>
                <w:rFonts w:ascii="Roboto Medium" w:hAnsi="Roboto Medium"/>
                <w:sz w:val="20"/>
                <w:szCs w:val="20"/>
                <w:highlight w:val="white"/>
              </w:rPr>
            </w:pPr>
            <w:r w:rsidRPr="00F520E0">
              <w:rPr>
                <w:rFonts w:ascii="Roboto Medium" w:hAnsi="Roboto Medium"/>
                <w:sz w:val="20"/>
                <w:szCs w:val="20"/>
                <w:highlight w:val="white"/>
              </w:rPr>
              <w:t xml:space="preserve">Multi-disciplinary, one stop </w:t>
            </w:r>
            <w:proofErr w:type="gramStart"/>
            <w:r w:rsidRPr="00F520E0">
              <w:rPr>
                <w:rFonts w:ascii="Roboto Medium" w:hAnsi="Roboto Medium"/>
                <w:sz w:val="20"/>
                <w:szCs w:val="20"/>
                <w:highlight w:val="white"/>
              </w:rPr>
              <w:t>shop</w:t>
            </w:r>
            <w:proofErr w:type="gramEnd"/>
            <w:r w:rsidRPr="00F520E0">
              <w:rPr>
                <w:rFonts w:ascii="Roboto Medium" w:hAnsi="Roboto Medium"/>
                <w:sz w:val="20"/>
                <w:szCs w:val="20"/>
                <w:highlight w:val="white"/>
              </w:rPr>
              <w:t xml:space="preserve"> for civil engineering services</w:t>
            </w:r>
          </w:p>
          <w:p w14:paraId="32EB59C8" w14:textId="03AD91FB" w:rsidR="00580B53" w:rsidRPr="00F520E0" w:rsidRDefault="00000000">
            <w:pPr>
              <w:widowControl w:val="0"/>
              <w:numPr>
                <w:ilvl w:val="0"/>
                <w:numId w:val="1"/>
              </w:numPr>
              <w:spacing w:line="240" w:lineRule="auto"/>
              <w:jc w:val="both"/>
              <w:rPr>
                <w:rFonts w:ascii="Roboto Medium" w:hAnsi="Roboto Medium"/>
                <w:sz w:val="20"/>
                <w:szCs w:val="20"/>
                <w:highlight w:val="white"/>
              </w:rPr>
            </w:pPr>
            <w:r w:rsidRPr="00F520E0">
              <w:rPr>
                <w:rFonts w:ascii="Roboto Medium" w:hAnsi="Roboto Medium"/>
                <w:sz w:val="20"/>
                <w:szCs w:val="20"/>
                <w:highlight w:val="white"/>
              </w:rPr>
              <w:t>We are a sustainable and safety-oriented company</w:t>
            </w:r>
          </w:p>
          <w:p w14:paraId="09E01331" w14:textId="77777777" w:rsidR="00580B53" w:rsidRPr="00F520E0" w:rsidRDefault="00580B53">
            <w:pPr>
              <w:widowControl w:val="0"/>
              <w:spacing w:line="240" w:lineRule="auto"/>
              <w:rPr>
                <w:rFonts w:ascii="Roboto Medium" w:hAnsi="Roboto Medium"/>
                <w:sz w:val="20"/>
                <w:szCs w:val="20"/>
                <w:highlight w:val="white"/>
              </w:rPr>
            </w:pPr>
          </w:p>
          <w:p w14:paraId="744D07DA" w14:textId="77777777" w:rsidR="00580B53" w:rsidRPr="00F520E0" w:rsidRDefault="00000000">
            <w:pPr>
              <w:widowControl w:val="0"/>
              <w:spacing w:line="240" w:lineRule="auto"/>
              <w:rPr>
                <w:rFonts w:ascii="Roboto Medium" w:eastAsia="Roboto" w:hAnsi="Roboto Medium" w:cs="Roboto"/>
                <w:b/>
                <w:sz w:val="20"/>
                <w:szCs w:val="20"/>
              </w:rPr>
            </w:pPr>
            <w:r w:rsidRPr="00F520E0">
              <w:rPr>
                <w:rFonts w:ascii="Roboto Medium" w:eastAsia="Roboto" w:hAnsi="Roboto Medium" w:cs="Roboto"/>
                <w:b/>
                <w:sz w:val="20"/>
                <w:szCs w:val="20"/>
              </w:rPr>
              <w:t>MAIN CONTENT</w:t>
            </w:r>
          </w:p>
          <w:p w14:paraId="4A333A38" w14:textId="458EA8A7"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b/>
                <w:sz w:val="20"/>
                <w:szCs w:val="20"/>
              </w:rPr>
              <w:t xml:space="preserve">OUR DIFFERENCE - </w:t>
            </w:r>
            <w:r w:rsidRPr="00F520E0">
              <w:rPr>
                <w:rFonts w:ascii="Roboto Medium" w:eastAsia="Roboto" w:hAnsi="Roboto Medium" w:cs="Roboto"/>
                <w:sz w:val="20"/>
                <w:szCs w:val="20"/>
              </w:rPr>
              <w:t>Proven quality, Experience, Make our clients’ jobs easier, Trust, Dependability</w:t>
            </w:r>
          </w:p>
          <w:p w14:paraId="2A4D5248" w14:textId="0D3CE9A5"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Project Management</w:t>
            </w:r>
          </w:p>
          <w:p w14:paraId="735A691F" w14:textId="0CE8FB8B"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 xml:space="preserve">Construction Management </w:t>
            </w:r>
          </w:p>
          <w:p w14:paraId="6E7FC9B6" w14:textId="75A5014A"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Highway Design</w:t>
            </w:r>
          </w:p>
          <w:p w14:paraId="376A4A45" w14:textId="64140CD6"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Traffic Engineering</w:t>
            </w:r>
          </w:p>
          <w:p w14:paraId="03B01C5A" w14:textId="6B302166"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Geomatics</w:t>
            </w:r>
          </w:p>
          <w:p w14:paraId="163C4FA9" w14:textId="489FB74D"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Land Development</w:t>
            </w:r>
          </w:p>
          <w:p w14:paraId="22C8CB41" w14:textId="2347FA0C"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Landscape Architecture</w:t>
            </w:r>
          </w:p>
          <w:p w14:paraId="0C2A53AF" w14:textId="641CC9CD"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Parks &amp; Recreation</w:t>
            </w:r>
          </w:p>
          <w:p w14:paraId="4ED91699" w14:textId="33D9E0D1"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Land Surveying</w:t>
            </w:r>
          </w:p>
          <w:p w14:paraId="7944C3FF" w14:textId="10FBC152" w:rsidR="00580B53" w:rsidRPr="00F520E0" w:rsidRDefault="00000000">
            <w:pPr>
              <w:widowControl w:val="0"/>
              <w:numPr>
                <w:ilvl w:val="0"/>
                <w:numId w:val="3"/>
              </w:numPr>
              <w:spacing w:line="240" w:lineRule="auto"/>
              <w:rPr>
                <w:rFonts w:ascii="Roboto Medium" w:eastAsia="Roboto" w:hAnsi="Roboto Medium" w:cs="Roboto"/>
                <w:sz w:val="20"/>
                <w:szCs w:val="20"/>
              </w:rPr>
            </w:pPr>
            <w:r w:rsidRPr="00F520E0">
              <w:rPr>
                <w:rFonts w:ascii="Roboto Medium" w:eastAsia="Roboto" w:hAnsi="Roboto Medium" w:cs="Roboto"/>
                <w:b/>
                <w:sz w:val="20"/>
                <w:szCs w:val="20"/>
              </w:rPr>
              <w:t xml:space="preserve">OUR BENEFITS - </w:t>
            </w:r>
            <w:r w:rsidRPr="00F520E0">
              <w:rPr>
                <w:rFonts w:ascii="Roboto Medium" w:eastAsia="Roboto" w:hAnsi="Roboto Medium" w:cs="Roboto"/>
                <w:sz w:val="20"/>
                <w:szCs w:val="20"/>
              </w:rPr>
              <w:t>Proven track record, Employee &amp; local ownership, Industry leading experience, Our size, Strong &amp; long term, relationships</w:t>
            </w:r>
          </w:p>
          <w:p w14:paraId="5E1FF45D" w14:textId="40A07553" w:rsidR="00580B53" w:rsidRPr="00F520E0" w:rsidRDefault="00000000">
            <w:pPr>
              <w:widowControl w:val="0"/>
              <w:numPr>
                <w:ilvl w:val="0"/>
                <w:numId w:val="3"/>
              </w:numPr>
              <w:spacing w:line="240" w:lineRule="auto"/>
              <w:jc w:val="both"/>
              <w:rPr>
                <w:rFonts w:ascii="Roboto Medium" w:eastAsia="Roboto" w:hAnsi="Roboto Medium" w:cs="Roboto"/>
                <w:sz w:val="20"/>
                <w:szCs w:val="20"/>
              </w:rPr>
            </w:pPr>
            <w:r w:rsidRPr="00F520E0">
              <w:rPr>
                <w:rFonts w:ascii="Roboto Medium" w:hAnsi="Roboto Medium"/>
                <w:sz w:val="20"/>
                <w:szCs w:val="20"/>
                <w:highlight w:val="white"/>
              </w:rPr>
              <w:t>Offer staff with extensive experience</w:t>
            </w:r>
          </w:p>
          <w:p w14:paraId="0AEE6ED4" w14:textId="77777777" w:rsidR="00580B53" w:rsidRPr="00F520E0" w:rsidRDefault="00580B53">
            <w:pPr>
              <w:widowControl w:val="0"/>
              <w:spacing w:line="240" w:lineRule="auto"/>
              <w:rPr>
                <w:rFonts w:ascii="Roboto Medium" w:eastAsia="Roboto" w:hAnsi="Roboto Medium" w:cs="Roboto"/>
                <w:b/>
                <w:sz w:val="20"/>
                <w:szCs w:val="20"/>
              </w:rPr>
            </w:pPr>
          </w:p>
          <w:p w14:paraId="781E62B9" w14:textId="0D8AE8BF" w:rsidR="00580B53" w:rsidRPr="00F520E0" w:rsidRDefault="00F520E0">
            <w:pPr>
              <w:widowControl w:val="0"/>
              <w:spacing w:line="240" w:lineRule="auto"/>
              <w:rPr>
                <w:rFonts w:ascii="Roboto Medium" w:eastAsia="Roboto" w:hAnsi="Roboto Medium" w:cs="Roboto"/>
                <w:b/>
                <w:sz w:val="20"/>
                <w:szCs w:val="20"/>
              </w:rPr>
            </w:pPr>
            <w:r>
              <w:rPr>
                <w:rFonts w:ascii="Roboto Medium" w:eastAsia="Roboto" w:hAnsi="Roboto Medium" w:cs="Roboto"/>
                <w:b/>
                <w:sz w:val="20"/>
                <w:szCs w:val="20"/>
              </w:rPr>
              <w:t xml:space="preserve">OUTRO - </w:t>
            </w:r>
            <w:r w:rsidR="00000000" w:rsidRPr="00F520E0">
              <w:rPr>
                <w:rFonts w:ascii="Roboto Medium" w:eastAsia="Roboto" w:hAnsi="Roboto Medium" w:cs="Roboto"/>
                <w:b/>
                <w:sz w:val="20"/>
                <w:szCs w:val="20"/>
              </w:rPr>
              <w:t>CLOSING STATEMENTS</w:t>
            </w:r>
          </w:p>
          <w:p w14:paraId="40BE5DC0" w14:textId="7016E112" w:rsidR="00580B53" w:rsidRPr="00F520E0" w:rsidRDefault="00000000">
            <w:pPr>
              <w:widowControl w:val="0"/>
              <w:numPr>
                <w:ilvl w:val="0"/>
                <w:numId w:val="4"/>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Proven quality, Experience, Make our clients’ jobs easier, Trust, Dependability</w:t>
            </w:r>
          </w:p>
          <w:p w14:paraId="621F630B" w14:textId="39067031" w:rsidR="00580B53" w:rsidRPr="00F520E0" w:rsidRDefault="00000000">
            <w:pPr>
              <w:widowControl w:val="0"/>
              <w:numPr>
                <w:ilvl w:val="0"/>
                <w:numId w:val="4"/>
              </w:numPr>
              <w:spacing w:line="240" w:lineRule="auto"/>
              <w:rPr>
                <w:rFonts w:ascii="Roboto Medium" w:eastAsia="Roboto" w:hAnsi="Roboto Medium" w:cs="Roboto"/>
                <w:sz w:val="20"/>
                <w:szCs w:val="20"/>
              </w:rPr>
            </w:pPr>
            <w:r w:rsidRPr="00F520E0">
              <w:rPr>
                <w:rFonts w:ascii="Roboto Medium" w:eastAsia="Roboto" w:hAnsi="Roboto Medium" w:cs="Roboto"/>
                <w:sz w:val="20"/>
                <w:szCs w:val="20"/>
              </w:rPr>
              <w:t>About the company’s future</w:t>
            </w:r>
          </w:p>
          <w:p w14:paraId="455155B9" w14:textId="55FC328B" w:rsidR="00580B53" w:rsidRPr="005D1672" w:rsidRDefault="00000000" w:rsidP="005D1672">
            <w:pPr>
              <w:widowControl w:val="0"/>
              <w:numPr>
                <w:ilvl w:val="0"/>
                <w:numId w:val="2"/>
              </w:numPr>
              <w:spacing w:line="240" w:lineRule="auto"/>
              <w:rPr>
                <w:rFonts w:ascii="Roboto Medium" w:hAnsi="Roboto Medium"/>
                <w:sz w:val="20"/>
                <w:szCs w:val="20"/>
                <w:highlight w:val="white"/>
              </w:rPr>
            </w:pPr>
            <w:r w:rsidRPr="00F520E0">
              <w:rPr>
                <w:rFonts w:ascii="Roboto Medium" w:hAnsi="Roboto Medium"/>
                <w:sz w:val="20"/>
                <w:szCs w:val="20"/>
                <w:highlight w:val="white"/>
              </w:rPr>
              <w:t>Specialize in a wide range of disciplines and services that span the entire project lifecycle—from planning, to design, to construction, through to asset management</w:t>
            </w:r>
          </w:p>
          <w:p w14:paraId="5C52638F" w14:textId="77777777" w:rsidR="00580B53" w:rsidRPr="00F520E0" w:rsidRDefault="00580B53">
            <w:pPr>
              <w:widowControl w:val="0"/>
              <w:spacing w:line="240" w:lineRule="auto"/>
              <w:rPr>
                <w:rFonts w:ascii="Roboto Medium" w:eastAsia="Roboto" w:hAnsi="Roboto Medium" w:cs="Roboto"/>
                <w:sz w:val="20"/>
                <w:szCs w:val="20"/>
              </w:rPr>
            </w:pPr>
          </w:p>
        </w:tc>
      </w:tr>
    </w:tbl>
    <w:p w14:paraId="3EAF865A" w14:textId="77777777" w:rsidR="00580B53" w:rsidRDefault="00580B53">
      <w:pPr>
        <w:rPr>
          <w:rFonts w:ascii="Roboto" w:eastAsia="Roboto" w:hAnsi="Roboto" w:cs="Roboto"/>
        </w:rPr>
      </w:pPr>
    </w:p>
    <w:p w14:paraId="6EC1F339" w14:textId="77777777" w:rsidR="00580B53" w:rsidRDefault="00580B53">
      <w:pPr>
        <w:rPr>
          <w:rFonts w:ascii="Roboto" w:eastAsia="Roboto" w:hAnsi="Roboto" w:cs="Roboto"/>
        </w:rPr>
      </w:pPr>
    </w:p>
    <w:p w14:paraId="219CCB51" w14:textId="77777777" w:rsidR="00580B53" w:rsidRDefault="00580B53">
      <w:pPr>
        <w:rPr>
          <w:rFonts w:ascii="Roboto" w:eastAsia="Roboto" w:hAnsi="Roboto" w:cs="Roboto"/>
        </w:rPr>
      </w:pPr>
    </w:p>
    <w:sectPr w:rsidR="00580B53">
      <w:headerReference w:type="default" r:id="rId7"/>
      <w:footerReference w:type="default" r:id="rId8"/>
      <w:pgSz w:w="12240" w:h="15840"/>
      <w:pgMar w:top="720" w:right="1460" w:bottom="720" w:left="1872" w:header="431"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33EC" w14:textId="77777777" w:rsidR="0055664C" w:rsidRDefault="0055664C">
      <w:pPr>
        <w:spacing w:line="240" w:lineRule="auto"/>
      </w:pPr>
      <w:r>
        <w:separator/>
      </w:r>
    </w:p>
  </w:endnote>
  <w:endnote w:type="continuationSeparator" w:id="0">
    <w:p w14:paraId="280B0D94" w14:textId="77777777" w:rsidR="0055664C" w:rsidRDefault="00556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D6C7" w14:textId="77777777" w:rsidR="00580B53" w:rsidRDefault="00000000">
    <w:pPr>
      <w:jc w:val="center"/>
      <w:rPr>
        <w:b/>
        <w:sz w:val="16"/>
        <w:szCs w:val="16"/>
      </w:rPr>
    </w:pPr>
    <w:r>
      <w:rPr>
        <w:b/>
        <w:sz w:val="16"/>
        <w:szCs w:val="16"/>
      </w:rPr>
      <w:t xml:space="preserve">Page </w:t>
    </w:r>
    <w:r>
      <w:rPr>
        <w:b/>
        <w:sz w:val="16"/>
        <w:szCs w:val="16"/>
      </w:rPr>
      <w:fldChar w:fldCharType="begin"/>
    </w:r>
    <w:r>
      <w:rPr>
        <w:b/>
        <w:sz w:val="16"/>
        <w:szCs w:val="16"/>
      </w:rPr>
      <w:instrText>PAGE</w:instrText>
    </w:r>
    <w:r>
      <w:rPr>
        <w:b/>
        <w:sz w:val="16"/>
        <w:szCs w:val="16"/>
      </w:rPr>
      <w:fldChar w:fldCharType="separate"/>
    </w:r>
    <w:r w:rsidR="001B7F0B">
      <w:rPr>
        <w:b/>
        <w:noProof/>
        <w:sz w:val="16"/>
        <w:szCs w:val="16"/>
      </w:rPr>
      <w:t>1</w:t>
    </w:r>
    <w:r>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9C9A" w14:textId="77777777" w:rsidR="0055664C" w:rsidRDefault="0055664C">
      <w:pPr>
        <w:spacing w:line="240" w:lineRule="auto"/>
      </w:pPr>
      <w:r>
        <w:separator/>
      </w:r>
    </w:p>
  </w:footnote>
  <w:footnote w:type="continuationSeparator" w:id="0">
    <w:p w14:paraId="79196063" w14:textId="77777777" w:rsidR="0055664C" w:rsidRDefault="005566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17AF" w14:textId="77777777" w:rsidR="00580B53" w:rsidRDefault="00000000">
    <w:pPr>
      <w:tabs>
        <w:tab w:val="center" w:pos="4230"/>
        <w:tab w:val="right" w:pos="8640"/>
      </w:tabs>
      <w:spacing w:line="240" w:lineRule="auto"/>
      <w:jc w:val="center"/>
      <w:rPr>
        <w:rFonts w:ascii="Roboto" w:eastAsia="Roboto" w:hAnsi="Roboto" w:cs="Roboto"/>
        <w:b/>
        <w:sz w:val="24"/>
        <w:szCs w:val="24"/>
      </w:rPr>
    </w:pPr>
    <w:r>
      <w:rPr>
        <w:rFonts w:ascii="Times New Roman" w:eastAsia="Times New Roman" w:hAnsi="Times New Roman" w:cs="Times New Roman"/>
        <w:noProof/>
        <w:sz w:val="24"/>
        <w:szCs w:val="24"/>
      </w:rPr>
      <w:drawing>
        <wp:inline distT="114300" distB="114300" distL="114300" distR="114300" wp14:anchorId="51E22A75" wp14:editId="6C83A2FE">
          <wp:extent cx="1147763" cy="43475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7763" cy="434759"/>
                  </a:xfrm>
                  <a:prstGeom prst="rect">
                    <a:avLst/>
                  </a:prstGeom>
                  <a:ln/>
                </pic:spPr>
              </pic:pic>
            </a:graphicData>
          </a:graphic>
        </wp:inline>
      </w:drawing>
    </w:r>
    <w:r>
      <w:rPr>
        <w:rFonts w:ascii="Times New Roman" w:eastAsia="Times New Roman" w:hAnsi="Times New Roman" w:cs="Times New Roman"/>
        <w:sz w:val="24"/>
        <w:szCs w:val="24"/>
      </w:rPr>
      <w:br/>
    </w:r>
    <w:r>
      <w:rPr>
        <w:rFonts w:ascii="Roboto" w:eastAsia="Roboto" w:hAnsi="Roboto" w:cs="Roboto"/>
        <w:b/>
        <w:sz w:val="24"/>
        <w:szCs w:val="24"/>
      </w:rPr>
      <w:t>SCRIPT OUTLINE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0800"/>
    <w:multiLevelType w:val="multilevel"/>
    <w:tmpl w:val="4A24B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0B47D6"/>
    <w:multiLevelType w:val="multilevel"/>
    <w:tmpl w:val="4FD41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B2051E"/>
    <w:multiLevelType w:val="multilevel"/>
    <w:tmpl w:val="2488F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B96EF5"/>
    <w:multiLevelType w:val="multilevel"/>
    <w:tmpl w:val="E4C61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0322532">
    <w:abstractNumId w:val="3"/>
  </w:num>
  <w:num w:numId="2" w16cid:durableId="1149326404">
    <w:abstractNumId w:val="1"/>
  </w:num>
  <w:num w:numId="3" w16cid:durableId="1963683791">
    <w:abstractNumId w:val="0"/>
  </w:num>
  <w:num w:numId="4" w16cid:durableId="108822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53"/>
    <w:rsid w:val="001B7F0B"/>
    <w:rsid w:val="0055664C"/>
    <w:rsid w:val="00580B53"/>
    <w:rsid w:val="005D1672"/>
    <w:rsid w:val="00F520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1BEF"/>
  <w15:docId w15:val="{37A3E1BF-45A8-A14E-83D6-0A9F7A2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Brice Kelly</cp:lastModifiedBy>
  <cp:revision>2</cp:revision>
  <dcterms:created xsi:type="dcterms:W3CDTF">2022-11-24T23:38:00Z</dcterms:created>
  <dcterms:modified xsi:type="dcterms:W3CDTF">2022-11-25T01:24:00Z</dcterms:modified>
</cp:coreProperties>
</file>